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RPr="000C6436" w:rsidP="000C6436">
      <w:pPr>
        <w:spacing w:after="100" w:afterAutospacing="1" w:line="480" w:lineRule="auto"/>
        <w:contextualSpacing/>
        <w:jc w:val="center"/>
        <w:rPr>
          <w:rFonts w:ascii="Times New Roman" w:hAnsi="Times New Roman" w:cs="Times New Roman"/>
          <w:b/>
          <w:sz w:val="24"/>
          <w:szCs w:val="24"/>
        </w:rPr>
      </w:pPr>
      <w:r w:rsidRPr="000C6436">
        <w:rPr>
          <w:rFonts w:ascii="Times New Roman" w:hAnsi="Times New Roman" w:cs="Times New Roman"/>
          <w:b/>
          <w:sz w:val="24"/>
          <w:szCs w:val="24"/>
        </w:rPr>
        <w:t>Inductive Arguments</w:t>
      </w:r>
    </w:p>
    <w:p w:rsidR="000C6436" w:rsidP="000C6436">
      <w:pPr>
        <w:spacing w:after="100" w:afterAutospacing="1" w:line="480" w:lineRule="auto"/>
        <w:contextualSpacing/>
        <w:jc w:val="center"/>
        <w:rPr>
          <w:rFonts w:ascii="Times New Roman" w:hAnsi="Times New Roman" w:cs="Times New Roman"/>
          <w:b/>
          <w:sz w:val="24"/>
          <w:szCs w:val="24"/>
        </w:rPr>
      </w:pPr>
    </w:p>
    <w:p w:rsidR="000C6436" w:rsidRPr="000C6436" w:rsidP="000C6436">
      <w:pPr>
        <w:spacing w:after="100" w:afterAutospacing="1" w:line="480" w:lineRule="auto"/>
        <w:contextualSpacing/>
        <w:jc w:val="center"/>
        <w:rPr>
          <w:rFonts w:ascii="Times New Roman" w:hAnsi="Times New Roman" w:cs="Times New Roman"/>
          <w:sz w:val="24"/>
          <w:szCs w:val="24"/>
        </w:rPr>
      </w:pPr>
    </w:p>
    <w:p w:rsidR="000C6436" w:rsidRPr="000C6436" w:rsidP="000C6436">
      <w:pPr>
        <w:spacing w:after="100" w:afterAutospacing="1" w:line="480" w:lineRule="auto"/>
        <w:contextualSpacing/>
        <w:jc w:val="center"/>
        <w:rPr>
          <w:rFonts w:ascii="Times New Roman" w:hAnsi="Times New Roman" w:cs="Times New Roman"/>
          <w:sz w:val="24"/>
          <w:szCs w:val="24"/>
        </w:rPr>
      </w:pPr>
      <w:r w:rsidRPr="000C6436">
        <w:rPr>
          <w:rFonts w:ascii="Times New Roman" w:hAnsi="Times New Roman" w:cs="Times New Roman"/>
          <w:sz w:val="24"/>
          <w:szCs w:val="24"/>
        </w:rPr>
        <w:t>Name</w:t>
      </w:r>
    </w:p>
    <w:p w:rsidR="000C6436" w:rsidRPr="000C6436" w:rsidP="000C6436">
      <w:pPr>
        <w:spacing w:after="100" w:afterAutospacing="1"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0C6436" w:rsidRPr="000C6436" w:rsidP="000C6436">
      <w:pPr>
        <w:spacing w:after="100" w:afterAutospacing="1"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0C6436" w:rsidRPr="000C6436" w:rsidP="000C6436">
      <w:pPr>
        <w:spacing w:after="100" w:afterAutospacing="1"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0C6436" w:rsidRPr="000C6436" w:rsidP="000C6436">
      <w:pPr>
        <w:spacing w:after="100" w:afterAutospacing="1"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0C6436" w:rsidRPr="000C6436" w:rsidP="000C6436">
      <w:pPr>
        <w:spacing w:after="100" w:afterAutospacing="1" w:line="480" w:lineRule="auto"/>
        <w:contextualSpacing/>
        <w:jc w:val="center"/>
        <w:rPr>
          <w:rFonts w:ascii="Times New Roman" w:hAnsi="Times New Roman" w:cs="Times New Roman"/>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0C6436" w:rsidP="000C6436">
      <w:pPr>
        <w:spacing w:after="100" w:afterAutospacing="1" w:line="480" w:lineRule="auto"/>
        <w:contextualSpacing/>
        <w:jc w:val="center"/>
        <w:rPr>
          <w:rFonts w:ascii="Times New Roman" w:hAnsi="Times New Roman" w:cs="Times New Roman"/>
          <w:b/>
          <w:sz w:val="24"/>
          <w:szCs w:val="24"/>
        </w:rPr>
      </w:pPr>
    </w:p>
    <w:p w:rsidR="001A6A15" w:rsidRPr="00FA074A" w:rsidP="000C6436">
      <w:pPr>
        <w:spacing w:after="100" w:afterAutospacing="1" w:line="480" w:lineRule="auto"/>
        <w:contextualSpacing/>
        <w:jc w:val="center"/>
        <w:rPr>
          <w:rFonts w:ascii="Times New Roman" w:hAnsi="Times New Roman" w:cs="Times New Roman"/>
          <w:b/>
          <w:sz w:val="24"/>
          <w:szCs w:val="24"/>
        </w:rPr>
      </w:pPr>
      <w:r w:rsidRPr="00FA074A">
        <w:rPr>
          <w:rFonts w:ascii="Times New Roman" w:hAnsi="Times New Roman" w:cs="Times New Roman"/>
          <w:b/>
          <w:sz w:val="24"/>
          <w:szCs w:val="24"/>
        </w:rPr>
        <w:t>Inductive Arguments</w:t>
      </w:r>
    </w:p>
    <w:p w:rsidR="009B27F1" w:rsidRPr="00FA074A" w:rsidP="000C6436">
      <w:pPr>
        <w:spacing w:after="100" w:afterAutospacing="1" w:line="480" w:lineRule="auto"/>
        <w:ind w:firstLine="720"/>
        <w:contextualSpacing/>
        <w:rPr>
          <w:rFonts w:ascii="Times New Roman" w:hAnsi="Times New Roman" w:cs="Times New Roman"/>
          <w:sz w:val="24"/>
          <w:szCs w:val="24"/>
        </w:rPr>
      </w:pPr>
      <w:r w:rsidRPr="00FA074A">
        <w:rPr>
          <w:rFonts w:ascii="Times New Roman" w:hAnsi="Times New Roman" w:cs="Times New Roman"/>
          <w:sz w:val="24"/>
          <w:szCs w:val="24"/>
        </w:rPr>
        <w:t>Informal inductive ideas are expressed in ordinary speech and designed for use</w:t>
      </w:r>
      <w:r w:rsidR="00FA074A">
        <w:rPr>
          <w:rFonts w:ascii="Times New Roman" w:hAnsi="Times New Roman" w:cs="Times New Roman"/>
          <w:sz w:val="24"/>
          <w:szCs w:val="24"/>
        </w:rPr>
        <w:t xml:space="preserve"> in daily conversation. Formal</w:t>
      </w:r>
      <w:r w:rsidRPr="00FA074A">
        <w:rPr>
          <w:rFonts w:ascii="Times New Roman" w:hAnsi="Times New Roman" w:cs="Times New Roman"/>
          <w:sz w:val="24"/>
          <w:szCs w:val="24"/>
        </w:rPr>
        <w:t xml:space="preserve"> inductive ar</w:t>
      </w:r>
      <w:r w:rsidR="000C6436">
        <w:rPr>
          <w:rFonts w:ascii="Times New Roman" w:hAnsi="Times New Roman" w:cs="Times New Roman"/>
          <w:sz w:val="24"/>
          <w:szCs w:val="24"/>
        </w:rPr>
        <w:t xml:space="preserve">guments are investigated </w:t>
      </w:r>
      <w:r w:rsidRPr="00FA074A">
        <w:rPr>
          <w:rFonts w:ascii="Times New Roman" w:hAnsi="Times New Roman" w:cs="Times New Roman"/>
          <w:sz w:val="24"/>
          <w:szCs w:val="24"/>
        </w:rPr>
        <w:t>scientifically, known as modular arithmetic, and are represented precisely</w:t>
      </w:r>
      <w:r w:rsidR="000C6436">
        <w:rPr>
          <w:rFonts w:ascii="Times New Roman" w:hAnsi="Times New Roman" w:cs="Times New Roman"/>
          <w:sz w:val="24"/>
          <w:szCs w:val="24"/>
        </w:rPr>
        <w:t xml:space="preserve"> (Van Cleave, 2016)</w:t>
      </w:r>
      <w:r w:rsidRPr="00FA074A">
        <w:rPr>
          <w:rFonts w:ascii="Times New Roman" w:hAnsi="Times New Roman" w:cs="Times New Roman"/>
          <w:sz w:val="24"/>
          <w:szCs w:val="24"/>
        </w:rPr>
        <w:t xml:space="preserve">. It focuses on the study of reasoning, whereas </w:t>
      </w:r>
      <w:r w:rsidR="005279F9">
        <w:rPr>
          <w:rFonts w:ascii="Times New Roman" w:hAnsi="Times New Roman" w:cs="Times New Roman"/>
          <w:sz w:val="24"/>
          <w:szCs w:val="24"/>
        </w:rPr>
        <w:t>in</w:t>
      </w:r>
      <w:r w:rsidRPr="00FA074A">
        <w:rPr>
          <w:rFonts w:ascii="Times New Roman" w:hAnsi="Times New Roman" w:cs="Times New Roman"/>
          <w:sz w:val="24"/>
          <w:szCs w:val="24"/>
        </w:rPr>
        <w:t>formal inductive argument focuses on interpretation and deduction.</w:t>
      </w:r>
      <w:r w:rsidRPr="00FA074A" w:rsidR="00EC3F3E">
        <w:rPr>
          <w:rFonts w:ascii="Times New Roman" w:hAnsi="Times New Roman" w:cs="Times New Roman"/>
          <w:sz w:val="24"/>
          <w:szCs w:val="24"/>
        </w:rPr>
        <w:t xml:space="preserve"> </w:t>
      </w:r>
      <w:r w:rsidRPr="00FA074A">
        <w:rPr>
          <w:rFonts w:ascii="Times New Roman" w:hAnsi="Times New Roman" w:cs="Times New Roman"/>
          <w:sz w:val="24"/>
          <w:szCs w:val="24"/>
        </w:rPr>
        <w:t xml:space="preserve">A solid inductive argument is one in </w:t>
      </w:r>
      <w:r w:rsidRPr="00FA074A">
        <w:rPr>
          <w:rFonts w:ascii="Times New Roman" w:hAnsi="Times New Roman" w:cs="Times New Roman"/>
          <w:sz w:val="24"/>
          <w:szCs w:val="24"/>
        </w:rPr>
        <w:t>which the outcome is unlikely to be incorrect provided that the hypothesis is accepted</w:t>
      </w:r>
      <w:r w:rsidRPr="00FA074A">
        <w:rPr>
          <w:rFonts w:ascii="Times New Roman" w:hAnsi="Times New Roman" w:cs="Times New Roman"/>
          <w:sz w:val="24"/>
          <w:szCs w:val="24"/>
        </w:rPr>
        <w:t xml:space="preserve">. A </w:t>
      </w:r>
      <w:r w:rsidRPr="00FA074A" w:rsidR="00592785">
        <w:rPr>
          <w:rFonts w:ascii="Times New Roman" w:hAnsi="Times New Roman" w:cs="Times New Roman"/>
          <w:sz w:val="24"/>
          <w:szCs w:val="24"/>
        </w:rPr>
        <w:t>dull</w:t>
      </w:r>
      <w:r w:rsidRPr="00FA074A">
        <w:rPr>
          <w:rFonts w:ascii="Times New Roman" w:hAnsi="Times New Roman" w:cs="Times New Roman"/>
          <w:sz w:val="24"/>
          <w:szCs w:val="24"/>
        </w:rPr>
        <w:t xml:space="preserve"> inductive argument is one in which the inference would not follow logically from the antecedents even if they are accurate.</w:t>
      </w:r>
    </w:p>
    <w:p w:rsidR="00EC3F3E" w:rsidRPr="00FA074A" w:rsidP="000C6436">
      <w:pPr>
        <w:spacing w:after="100" w:afterAutospacing="1" w:line="480" w:lineRule="auto"/>
        <w:ind w:firstLine="720"/>
        <w:contextualSpacing/>
        <w:rPr>
          <w:rFonts w:ascii="Times New Roman" w:hAnsi="Times New Roman" w:cs="Times New Roman"/>
          <w:sz w:val="24"/>
          <w:szCs w:val="24"/>
        </w:rPr>
      </w:pPr>
      <w:r w:rsidRPr="00FA074A">
        <w:rPr>
          <w:rFonts w:ascii="Times New Roman" w:hAnsi="Times New Roman" w:cs="Times New Roman"/>
          <w:sz w:val="24"/>
          <w:szCs w:val="24"/>
        </w:rPr>
        <w:t xml:space="preserve">Two </w:t>
      </w:r>
      <w:r w:rsidRPr="00FA074A" w:rsidR="00007A09">
        <w:rPr>
          <w:rFonts w:ascii="Times New Roman" w:hAnsi="Times New Roman" w:cs="Times New Roman"/>
          <w:sz w:val="24"/>
          <w:szCs w:val="24"/>
        </w:rPr>
        <w:t>types of inductive</w:t>
      </w:r>
      <w:r w:rsidRPr="00FA074A">
        <w:rPr>
          <w:rFonts w:ascii="Times New Roman" w:hAnsi="Times New Roman" w:cs="Times New Roman"/>
          <w:sz w:val="24"/>
          <w:szCs w:val="24"/>
        </w:rPr>
        <w:t xml:space="preserve"> arguments include; the generalized inductive argument </w:t>
      </w:r>
      <w:r w:rsidR="000C6436">
        <w:rPr>
          <w:rFonts w:ascii="Times New Roman" w:hAnsi="Times New Roman" w:cs="Times New Roman"/>
          <w:sz w:val="24"/>
          <w:szCs w:val="24"/>
        </w:rPr>
        <w:t xml:space="preserve">that </w:t>
      </w:r>
      <w:r w:rsidRPr="00FA074A" w:rsidR="00007A09">
        <w:rPr>
          <w:rFonts w:ascii="Times New Roman" w:hAnsi="Times New Roman" w:cs="Times New Roman"/>
          <w:sz w:val="24"/>
          <w:szCs w:val="24"/>
        </w:rPr>
        <w:t>draws inferences about a total sample based on assumptions of a sample population. For instance, when one says, "all the birds I have seen are white." The second predictive inductive argument presents a verdict of the future based on a historic trial</w:t>
      </w:r>
      <w:r w:rsidR="000C6436">
        <w:rPr>
          <w:rFonts w:ascii="Times New Roman" w:hAnsi="Times New Roman" w:cs="Times New Roman"/>
          <w:sz w:val="24"/>
          <w:szCs w:val="24"/>
        </w:rPr>
        <w:t xml:space="preserve"> (Hayes et al., 2019)</w:t>
      </w:r>
      <w:r w:rsidRPr="00FA074A" w:rsidR="00007A09">
        <w:rPr>
          <w:rFonts w:ascii="Times New Roman" w:hAnsi="Times New Roman" w:cs="Times New Roman"/>
          <w:sz w:val="24"/>
          <w:szCs w:val="24"/>
        </w:rPr>
        <w:t>. For instance, swans are always present in the lake during the last summer; thus, they will be in the lake in the coming summer.</w:t>
      </w:r>
    </w:p>
    <w:p w:rsidR="00FC2CAF" w:rsidP="000C6436">
      <w:pPr>
        <w:spacing w:after="100" w:afterAutospacing="1" w:line="480" w:lineRule="auto"/>
        <w:ind w:firstLine="720"/>
        <w:contextualSpacing/>
        <w:rPr>
          <w:rFonts w:ascii="Times New Roman" w:hAnsi="Times New Roman" w:cs="Times New Roman"/>
          <w:sz w:val="24"/>
          <w:szCs w:val="24"/>
        </w:rPr>
      </w:pPr>
      <w:r w:rsidRPr="00FA074A">
        <w:rPr>
          <w:rFonts w:ascii="Times New Roman" w:hAnsi="Times New Roman" w:cs="Times New Roman"/>
          <w:sz w:val="24"/>
          <w:szCs w:val="24"/>
        </w:rPr>
        <w:t>Furthermore, the type</w:t>
      </w:r>
      <w:r w:rsidRPr="00FA074A">
        <w:rPr>
          <w:rFonts w:ascii="Times New Roman" w:hAnsi="Times New Roman" w:cs="Times New Roman"/>
          <w:sz w:val="24"/>
          <w:szCs w:val="24"/>
        </w:rPr>
        <w:t xml:space="preserve">s of population sampling methods used to create inductive arguments include; </w:t>
      </w:r>
      <w:r w:rsidR="000C6436">
        <w:rPr>
          <w:rFonts w:ascii="Times New Roman" w:hAnsi="Times New Roman" w:cs="Times New Roman"/>
          <w:sz w:val="24"/>
          <w:szCs w:val="24"/>
        </w:rPr>
        <w:t>generality</w:t>
      </w:r>
      <w:r w:rsidRPr="00FA074A">
        <w:rPr>
          <w:rFonts w:ascii="Times New Roman" w:hAnsi="Times New Roman" w:cs="Times New Roman"/>
          <w:sz w:val="24"/>
          <w:szCs w:val="24"/>
        </w:rPr>
        <w:t xml:space="preserve"> that leads from a sampling hypothesis to a demographic inference. The second is a statistical generalization, where a claim about a demographic is deduced from a statis</w:t>
      </w:r>
      <w:r w:rsidRPr="00FA074A">
        <w:rPr>
          <w:rFonts w:ascii="Times New Roman" w:hAnsi="Times New Roman" w:cs="Times New Roman"/>
          <w:sz w:val="24"/>
          <w:szCs w:val="24"/>
        </w:rPr>
        <w:t>tical sample.</w:t>
      </w:r>
      <w:r w:rsidRPr="00FA074A" w:rsidR="00E9701D">
        <w:rPr>
          <w:rFonts w:ascii="Times New Roman" w:hAnsi="Times New Roman" w:cs="Times New Roman"/>
          <w:sz w:val="24"/>
          <w:szCs w:val="24"/>
        </w:rPr>
        <w:t xml:space="preserve"> In addition, the anecdotal sampling method occurs when a statement about a demographic is drawn from a non-statistical sampling, like empirical evidence. </w:t>
      </w:r>
    </w:p>
    <w:p w:rsidR="000C6436" w:rsidRPr="00C04CCB" w:rsidP="00C04CCB">
      <w:pPr>
        <w:spacing w:after="100" w:afterAutospacing="1" w:line="480" w:lineRule="auto"/>
        <w:ind w:firstLine="720"/>
        <w:contextualSpacing/>
        <w:rPr>
          <w:rFonts w:ascii="Arial" w:hAnsi="Arial" w:cs="Arial"/>
          <w:color w:val="222222"/>
          <w:sz w:val="20"/>
          <w:szCs w:val="20"/>
          <w:shd w:val="clear" w:color="auto" w:fill="FFFFFF"/>
        </w:rPr>
      </w:pPr>
      <w:r w:rsidRPr="00FA074A">
        <w:rPr>
          <w:rFonts w:ascii="Times New Roman" w:hAnsi="Times New Roman" w:cs="Times New Roman"/>
          <w:sz w:val="24"/>
          <w:szCs w:val="24"/>
        </w:rPr>
        <w:t>Slanted</w:t>
      </w:r>
      <w:r w:rsidRPr="00FA074A" w:rsidR="00E9701D">
        <w:rPr>
          <w:rFonts w:ascii="Times New Roman" w:hAnsi="Times New Roman" w:cs="Times New Roman"/>
          <w:sz w:val="24"/>
          <w:szCs w:val="24"/>
        </w:rPr>
        <w:t xml:space="preserve"> questions are biased and can negatively affect the outcome of a public poll. For instance, these questions are not intended to solicit accurate responses from the population. In the end, it will be impossible to draw logical conclusions from the answers given by the respondents, hence skewing the outcome of a public poll exercise.</w:t>
      </w:r>
      <w:r w:rsidRPr="000C6436">
        <w:rPr>
          <w:rFonts w:ascii="Arial" w:hAnsi="Arial" w:cs="Arial"/>
          <w:color w:val="222222"/>
          <w:sz w:val="20"/>
          <w:szCs w:val="20"/>
          <w:shd w:val="clear" w:color="auto" w:fill="FFFFFF"/>
        </w:rPr>
        <w:t xml:space="preserve"> </w:t>
      </w:r>
    </w:p>
    <w:p w:rsidR="000C6436" w:rsidRPr="000C6436" w:rsidP="000C6436">
      <w:pPr>
        <w:spacing w:after="100" w:afterAutospacing="1" w:line="480" w:lineRule="auto"/>
        <w:contextualSpacing/>
        <w:jc w:val="center"/>
        <w:rPr>
          <w:rFonts w:ascii="Times New Roman" w:hAnsi="Times New Roman" w:cs="Times New Roman"/>
          <w:b/>
          <w:sz w:val="24"/>
          <w:szCs w:val="24"/>
        </w:rPr>
      </w:pPr>
      <w:r w:rsidRPr="000C6436">
        <w:rPr>
          <w:rFonts w:ascii="Times New Roman" w:hAnsi="Times New Roman" w:cs="Times New Roman"/>
          <w:b/>
          <w:sz w:val="24"/>
          <w:szCs w:val="24"/>
        </w:rPr>
        <w:t>References</w:t>
      </w:r>
    </w:p>
    <w:p w:rsidR="000C6436" w:rsidRPr="00FA074A" w:rsidP="000C6436">
      <w:pPr>
        <w:spacing w:after="100" w:afterAutospacing="1" w:line="480" w:lineRule="auto"/>
        <w:ind w:left="720" w:hanging="720"/>
        <w:contextualSpacing/>
        <w:rPr>
          <w:rFonts w:ascii="Times New Roman" w:hAnsi="Times New Roman" w:cs="Times New Roman"/>
          <w:sz w:val="24"/>
          <w:szCs w:val="24"/>
        </w:rPr>
      </w:pPr>
      <w:r w:rsidRPr="000C6436">
        <w:rPr>
          <w:rFonts w:ascii="Times New Roman" w:hAnsi="Times New Roman" w:cs="Times New Roman"/>
          <w:sz w:val="24"/>
          <w:szCs w:val="24"/>
        </w:rPr>
        <w:t>Hayes, B. K., Navarro, D. J., Stephen</w:t>
      </w:r>
      <w:bookmarkStart w:id="0" w:name="_GoBack"/>
      <w:bookmarkEnd w:id="0"/>
      <w:r w:rsidRPr="000C6436">
        <w:rPr>
          <w:rFonts w:ascii="Times New Roman" w:hAnsi="Times New Roman" w:cs="Times New Roman"/>
          <w:sz w:val="24"/>
          <w:szCs w:val="24"/>
        </w:rPr>
        <w:t>s, R. G., Ransom, K., &amp; Dilevski, N. (2019). The Diversity Effect In Inductive Reasoning Depends On Sampling Assumptions. </w:t>
      </w:r>
      <w:r w:rsidRPr="000C6436">
        <w:rPr>
          <w:rFonts w:ascii="Times New Roman" w:hAnsi="Times New Roman" w:cs="Times New Roman"/>
          <w:i/>
          <w:iCs/>
          <w:sz w:val="24"/>
          <w:szCs w:val="24"/>
        </w:rPr>
        <w:t>Psychonomic Bulletin &amp; Review</w:t>
      </w:r>
      <w:r w:rsidRPr="000C6436">
        <w:rPr>
          <w:rFonts w:ascii="Times New Roman" w:hAnsi="Times New Roman" w:cs="Times New Roman"/>
          <w:sz w:val="24"/>
          <w:szCs w:val="24"/>
        </w:rPr>
        <w:t>, </w:t>
      </w:r>
      <w:r w:rsidRPr="000C6436">
        <w:rPr>
          <w:rFonts w:ascii="Times New Roman" w:hAnsi="Times New Roman" w:cs="Times New Roman"/>
          <w:i/>
          <w:iCs/>
          <w:sz w:val="24"/>
          <w:szCs w:val="24"/>
        </w:rPr>
        <w:t>26</w:t>
      </w:r>
      <w:r w:rsidRPr="000C6436">
        <w:rPr>
          <w:rFonts w:ascii="Times New Roman" w:hAnsi="Times New Roman" w:cs="Times New Roman"/>
          <w:sz w:val="24"/>
          <w:szCs w:val="24"/>
        </w:rPr>
        <w:t>(3), 1043-1050.</w:t>
      </w:r>
    </w:p>
    <w:p w:rsidR="000C6436" w:rsidP="000C6436">
      <w:pPr>
        <w:spacing w:after="100" w:afterAutospacing="1" w:line="480" w:lineRule="auto"/>
        <w:ind w:left="720" w:hanging="720"/>
        <w:contextualSpacing/>
        <w:rPr>
          <w:rFonts w:ascii="Times New Roman" w:hAnsi="Times New Roman" w:cs="Times New Roman"/>
          <w:sz w:val="24"/>
          <w:szCs w:val="24"/>
        </w:rPr>
      </w:pPr>
      <w:r w:rsidRPr="000C6436">
        <w:rPr>
          <w:rFonts w:ascii="Times New Roman" w:hAnsi="Times New Roman" w:cs="Times New Roman"/>
          <w:sz w:val="24"/>
          <w:szCs w:val="24"/>
        </w:rPr>
        <w:t xml:space="preserve">Van Cleave, M. </w:t>
      </w:r>
      <w:r w:rsidRPr="000C6436">
        <w:rPr>
          <w:rFonts w:ascii="Times New Roman" w:hAnsi="Times New Roman" w:cs="Times New Roman"/>
          <w:sz w:val="24"/>
          <w:szCs w:val="24"/>
        </w:rPr>
        <w:t>(2016). </w:t>
      </w:r>
      <w:r w:rsidRPr="000C6436">
        <w:rPr>
          <w:rFonts w:ascii="Times New Roman" w:hAnsi="Times New Roman" w:cs="Times New Roman"/>
          <w:i/>
          <w:iCs/>
          <w:sz w:val="24"/>
          <w:szCs w:val="24"/>
        </w:rPr>
        <w:t>Introduction to Logic and Critical Thinking</w:t>
      </w:r>
      <w:r w:rsidRPr="000C6436">
        <w:rPr>
          <w:rFonts w:ascii="Times New Roman" w:hAnsi="Times New Roman" w:cs="Times New Roman"/>
          <w:sz w:val="24"/>
          <w:szCs w:val="24"/>
        </w:rPr>
        <w:t>. Matthew J. Van Cleave.</w:t>
      </w:r>
      <w:r>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00980555"/>
      <w:docPartObj>
        <w:docPartGallery w:val="Page Numbers (Top of Page)"/>
        <w:docPartUnique/>
      </w:docPartObj>
    </w:sdtPr>
    <w:sdtEndPr>
      <w:rPr>
        <w:noProof/>
      </w:rPr>
    </w:sdtEndPr>
    <w:sdtContent>
      <w:p w:rsidR="00C35F6E" w:rsidRPr="00C04CCB">
        <w:pPr>
          <w:pStyle w:val="Header"/>
          <w:jc w:val="right"/>
          <w:rPr>
            <w:rFonts w:ascii="Times New Roman" w:hAnsi="Times New Roman" w:cs="Times New Roman"/>
            <w:sz w:val="24"/>
            <w:szCs w:val="24"/>
          </w:rPr>
        </w:pPr>
        <w:r w:rsidRPr="00C04CCB">
          <w:rPr>
            <w:rFonts w:ascii="Times New Roman" w:hAnsi="Times New Roman" w:cs="Times New Roman"/>
            <w:sz w:val="24"/>
            <w:szCs w:val="24"/>
          </w:rPr>
          <w:fldChar w:fldCharType="begin"/>
        </w:r>
        <w:r w:rsidRPr="00C04CCB">
          <w:rPr>
            <w:rFonts w:ascii="Times New Roman" w:hAnsi="Times New Roman" w:cs="Times New Roman"/>
            <w:sz w:val="24"/>
            <w:szCs w:val="24"/>
          </w:rPr>
          <w:instrText xml:space="preserve"> PAGE   \* MERGEFORMAT </w:instrText>
        </w:r>
        <w:r w:rsidRPr="00C04CCB">
          <w:rPr>
            <w:rFonts w:ascii="Times New Roman" w:hAnsi="Times New Roman" w:cs="Times New Roman"/>
            <w:sz w:val="24"/>
            <w:szCs w:val="24"/>
          </w:rPr>
          <w:fldChar w:fldCharType="separate"/>
        </w:r>
        <w:r w:rsidR="00C04CCB">
          <w:rPr>
            <w:rFonts w:ascii="Times New Roman" w:hAnsi="Times New Roman" w:cs="Times New Roman"/>
            <w:noProof/>
            <w:sz w:val="24"/>
            <w:szCs w:val="24"/>
          </w:rPr>
          <w:t>1</w:t>
        </w:r>
        <w:r w:rsidRPr="00C04CCB">
          <w:rPr>
            <w:rFonts w:ascii="Times New Roman" w:hAnsi="Times New Roman" w:cs="Times New Roman"/>
            <w:noProof/>
            <w:sz w:val="24"/>
            <w:szCs w:val="24"/>
          </w:rPr>
          <w:fldChar w:fldCharType="end"/>
        </w:r>
      </w:p>
    </w:sdtContent>
  </w:sdt>
  <w:p w:rsidR="00C35F6E" w:rsidRPr="00C04CC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6D"/>
    <w:rsid w:val="00007A09"/>
    <w:rsid w:val="000C6436"/>
    <w:rsid w:val="00124A2A"/>
    <w:rsid w:val="001A6A15"/>
    <w:rsid w:val="0042226D"/>
    <w:rsid w:val="005279F9"/>
    <w:rsid w:val="00592785"/>
    <w:rsid w:val="009B27F1"/>
    <w:rsid w:val="00A7107F"/>
    <w:rsid w:val="00B271B8"/>
    <w:rsid w:val="00C04CCB"/>
    <w:rsid w:val="00C35F6E"/>
    <w:rsid w:val="00C709B6"/>
    <w:rsid w:val="00E9701D"/>
    <w:rsid w:val="00EC3F3E"/>
    <w:rsid w:val="00FA074A"/>
    <w:rsid w:val="00FC2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FD440"/>
  <w15:chartTrackingRefBased/>
  <w15:docId w15:val="{42F78776-5E4B-4148-BD59-E0B530D8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6E"/>
  </w:style>
  <w:style w:type="paragraph" w:styleId="Footer">
    <w:name w:val="footer"/>
    <w:basedOn w:val="Normal"/>
    <w:link w:val="FooterChar"/>
    <w:uiPriority w:val="99"/>
    <w:unhideWhenUsed/>
    <w:rsid w:val="00C35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2021-06-25T07:30:00Z</dcterms:created>
  <dcterms:modified xsi:type="dcterms:W3CDTF">2021-06-25T11:38:00Z</dcterms:modified>
</cp:coreProperties>
</file>